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Progress report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</w:tcPr>
          <w:p>
            <w:r>
              <w:rPr>
                <w:b/>
              </w:rPr>
              <w:t>Student:</w:t>
            </w:r>
          </w:p>
        </w:tc>
        <w:tc>
          <w:tcPr>
            <w:tcW w:type="dxa" w:w="2353"/>
          </w:tcPr>
          <w:p>
            <w:r>
              <w:t xml:space="preserve"> </w:t>
            </w:r>
          </w:p>
        </w:tc>
        <w:tc>
          <w:tcPr>
            <w:tcW w:type="dxa" w:w="2353"/>
          </w:tcPr>
          <w:p>
            <w:r>
              <w:rPr>
                <w:b/>
              </w:rPr>
              <w:t>Subject:</w:t>
            </w:r>
          </w:p>
        </w:tc>
        <w:tc>
          <w:tcPr>
            <w:tcW w:type="dxa" w:w="2353"/>
          </w:tcPr>
          <w:p>
            <w:r>
              <w:t xml:space="preserve"> </w:t>
            </w:r>
          </w:p>
        </w:tc>
      </w:tr>
      <w:tr>
        <w:tc>
          <w:tcPr>
            <w:tcW w:type="dxa" w:w="2353"/>
          </w:tcPr>
          <w:p>
            <w:r>
              <w:rPr>
                <w:b/>
              </w:rPr>
              <w:t>Tutor:</w:t>
            </w:r>
          </w:p>
        </w:tc>
        <w:tc>
          <w:tcPr>
            <w:tcW w:type="dxa" w:w="2353"/>
          </w:tcPr>
          <w:p>
            <w:r>
              <w:t xml:space="preserve"> </w:t>
            </w:r>
          </w:p>
        </w:tc>
        <w:tc>
          <w:tcPr>
            <w:tcW w:type="dxa" w:w="2353"/>
          </w:tcPr>
          <w:p>
            <w:r>
              <w:rPr>
                <w:b/>
              </w:rPr>
              <w:t>Period, e.g. Autumn 2, 2026:</w:t>
            </w:r>
          </w:p>
        </w:tc>
        <w:tc>
          <w:tcPr>
            <w:tcW w:type="dxa" w:w="2353"/>
          </w:tcPr>
          <w:p>
            <w:r>
              <w:t xml:space="preserve"> </w:t>
            </w:r>
          </w:p>
        </w:tc>
      </w:tr>
    </w:tbl>
    <w:p/>
    <w:p>
      <w:r>
        <w:rPr>
          <w:b/>
          <w:sz w:val="26"/>
        </w:rPr>
        <w:t>Progress</w:t>
      </w:r>
    </w:p>
    <w:p>
      <w:r>
        <w:rPr>
          <w:i/>
          <w:color w:val="625F73"/>
        </w:rPr>
        <w:t>What you covered this half-term and how the student got on. Say what has improved since last time, with one specific example: a score, a piece of work, a skill they can now do. Two or three sentences.</w:t>
      </w:r>
    </w:p>
    <w:p>
      <w:r>
        <w:rPr>
          <w:b/>
          <w:sz w:val="26"/>
        </w:rPr>
        <w:t>Next steps</w:t>
      </w:r>
    </w:p>
    <w:p>
      <w:r>
        <w:rPr>
          <w:i/>
          <w:color w:val="625F73"/>
        </w:rPr>
        <w:t>One or two things to work on next, and how you will work on them in lessons. Specific enough that a parent could ask their child about it.</w:t>
      </w:r>
    </w:p>
    <w:p>
      <w:r>
        <w:rPr>
          <w:b/>
          <w:sz w:val="26"/>
        </w:rPr>
        <w:t>For home</w:t>
      </w:r>
    </w:p>
    <w:p>
      <w:r>
        <w:rPr>
          <w:i/>
          <w:color w:val="625F73"/>
        </w:rPr>
        <w:t>One small thing the family can do between lessons, such as reading aloud for ten minutes or practising times tables. Optional.</w:t>
      </w:r>
    </w:p>
    <w:p/>
    <w:p>
      <w:r>
        <w:rPr>
          <w:b/>
        </w:rPr>
        <w:t xml:space="preserve">Tutor's signature and date: 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5F73"/>
        <w:sz w:val="16"/>
      </w:rPr>
      <w:t>Template from report-alchemy.com. Free to use and change.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